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4720C" w14:textId="0CFF89B2" w:rsidR="00123609" w:rsidRPr="00365E97" w:rsidRDefault="00123609" w:rsidP="00365E97">
      <w:pPr>
        <w:rPr>
          <w:bCs/>
        </w:rPr>
      </w:pPr>
    </w:p>
    <w:p w14:paraId="06ECE286" w14:textId="607266C9" w:rsidR="000D2E6F" w:rsidRDefault="00365E97" w:rsidP="008A1826">
      <w:pPr>
        <w:jc w:val="both"/>
      </w:pPr>
      <w:r>
        <w:t>Š</w:t>
      </w:r>
      <w:r w:rsidR="00B84530" w:rsidRPr="00B84530">
        <w:t>kolská rada</w:t>
      </w:r>
      <w:r>
        <w:t xml:space="preserve"> </w:t>
      </w:r>
      <w:r w:rsidR="00B84530" w:rsidRPr="00B84530">
        <w:t xml:space="preserve">zveřejňuje informace o způsobu podávání a vyřizování podnětů, oznámení </w:t>
      </w:r>
      <w:r>
        <w:br/>
      </w:r>
      <w:r w:rsidR="00B84530" w:rsidRPr="00B84530">
        <w:t>a stížností</w:t>
      </w:r>
      <w:r w:rsidR="00B84530">
        <w:t xml:space="preserve"> </w:t>
      </w:r>
      <w:r>
        <w:t>v</w:t>
      </w:r>
      <w:r w:rsidR="00B84530" w:rsidRPr="00B84530">
        <w:t xml:space="preserve"> souladu s § 168 odst. 2 zákona č. 561/2004 Sb., o předškolním, základním, středním, vyšším odborném a jiném vzdělávání (školský zákon)</w:t>
      </w:r>
      <w:r w:rsidR="00B84530">
        <w:t>.</w:t>
      </w:r>
    </w:p>
    <w:p w14:paraId="54BCD246" w14:textId="77777777" w:rsidR="00B84530" w:rsidRDefault="00B84530" w:rsidP="008A1826">
      <w:pPr>
        <w:jc w:val="both"/>
      </w:pPr>
    </w:p>
    <w:p w14:paraId="5DE35F63" w14:textId="77777777" w:rsidR="00F67E00" w:rsidRDefault="00F67E00" w:rsidP="008A1826">
      <w:pPr>
        <w:jc w:val="both"/>
      </w:pPr>
    </w:p>
    <w:p w14:paraId="53EEB6F8" w14:textId="48851499" w:rsidR="001538CE" w:rsidRDefault="001538CE" w:rsidP="008A1826">
      <w:pPr>
        <w:jc w:val="center"/>
      </w:pPr>
      <w:r>
        <w:t>Č</w:t>
      </w:r>
      <w:r w:rsidR="008A1826">
        <w:t xml:space="preserve">lánek </w:t>
      </w:r>
      <w:r w:rsidR="00365E97">
        <w:t>1</w:t>
      </w:r>
    </w:p>
    <w:p w14:paraId="4CCAAD8B" w14:textId="3AEA9E08" w:rsidR="00123609" w:rsidRPr="00123609" w:rsidRDefault="00365E97" w:rsidP="008A1826">
      <w:pPr>
        <w:jc w:val="center"/>
        <w:rPr>
          <w:b/>
          <w:bCs/>
        </w:rPr>
      </w:pPr>
      <w:r>
        <w:rPr>
          <w:b/>
          <w:bCs/>
        </w:rPr>
        <w:t>Osoby oprávněné k podání</w:t>
      </w:r>
    </w:p>
    <w:p w14:paraId="48836852" w14:textId="22DD0F5C" w:rsidR="008A1826" w:rsidRDefault="00365E97" w:rsidP="00365E97">
      <w:r w:rsidRPr="00365E97">
        <w:t xml:space="preserve">Podnět, oznámení nebo stížnost může podat </w:t>
      </w:r>
      <w:r>
        <w:t xml:space="preserve">žák, zákonný zástupce žáka, </w:t>
      </w:r>
      <w:r w:rsidR="005B654E">
        <w:t>pedagogický nebo jiný zaměstnanec školy, člen školské rady, příp. jiná fyzická nebo právnická osoba, pokud daná problematika souvisí s činností školy.</w:t>
      </w:r>
      <w:r w:rsidRPr="00365E97">
        <w:br/>
        <w:t>     </w:t>
      </w:r>
    </w:p>
    <w:p w14:paraId="63A60F85" w14:textId="77777777" w:rsidR="00F67E00" w:rsidRDefault="00F67E00" w:rsidP="00365E97"/>
    <w:p w14:paraId="2BF1D492" w14:textId="063A8F73" w:rsidR="00123609" w:rsidRPr="00EB6ECD" w:rsidRDefault="008A1826" w:rsidP="00EB6ECD">
      <w:pPr>
        <w:jc w:val="center"/>
      </w:pPr>
      <w:r>
        <w:t xml:space="preserve">Článek </w:t>
      </w:r>
      <w:r w:rsidR="00EB6ECD">
        <w:t>2</w:t>
      </w:r>
    </w:p>
    <w:p w14:paraId="6C0A7F42" w14:textId="1B91346A" w:rsidR="00EB6ECD" w:rsidRDefault="00EB6ECD" w:rsidP="00EB6ECD">
      <w:pPr>
        <w:jc w:val="center"/>
      </w:pPr>
      <w:r w:rsidRPr="00EB6ECD">
        <w:rPr>
          <w:b/>
          <w:bCs/>
        </w:rPr>
        <w:t>Forma podá</w:t>
      </w:r>
      <w:r w:rsidR="00A92DC7">
        <w:rPr>
          <w:b/>
          <w:bCs/>
        </w:rPr>
        <w:t>ní</w:t>
      </w:r>
    </w:p>
    <w:p w14:paraId="65282C44" w14:textId="77777777" w:rsidR="00EB6ECD" w:rsidRDefault="00EB6ECD" w:rsidP="00EB6ECD">
      <w:r w:rsidRPr="00EB6ECD">
        <w:t>Podněty, oznámení a stížnosti určené školské radě lze podávat:</w:t>
      </w:r>
    </w:p>
    <w:p w14:paraId="3A773529" w14:textId="784E4575" w:rsidR="008A1826" w:rsidRDefault="00EB6ECD" w:rsidP="00EB6ECD">
      <w:r w:rsidRPr="00EB6ECD">
        <w:t xml:space="preserve"> - elektronicky na e-mailovou adresu </w:t>
      </w:r>
      <w:r>
        <w:t>předsedkyně</w:t>
      </w:r>
      <w:r w:rsidRPr="00EB6ECD">
        <w:t xml:space="preserve"> školské rady</w:t>
      </w:r>
      <w:r w:rsidR="00BE4383">
        <w:t xml:space="preserve">: </w:t>
      </w:r>
      <w:r>
        <w:t>iva.klimendova@oa.chrudim.cz</w:t>
      </w:r>
    </w:p>
    <w:p w14:paraId="31BAF5DC" w14:textId="2DD4ED2A" w:rsidR="00EB6ECD" w:rsidRDefault="00EB6ECD" w:rsidP="00EB6ECD">
      <w:r>
        <w:t xml:space="preserve">- písemně </w:t>
      </w:r>
      <w:r w:rsidR="00BE4383">
        <w:t xml:space="preserve">poštou </w:t>
      </w:r>
      <w:r>
        <w:t>nebo osobním doručením na adr</w:t>
      </w:r>
      <w:r w:rsidR="00BE4383">
        <w:t>e</w:t>
      </w:r>
      <w:r>
        <w:t xml:space="preserve">su školy </w:t>
      </w:r>
      <w:r w:rsidR="00BE4383">
        <w:t>s uvedením textu na obálce „</w:t>
      </w:r>
      <w:r w:rsidR="00392DF8">
        <w:t>P</w:t>
      </w:r>
      <w:r w:rsidR="00BE4383">
        <w:t>ro školskou radu“.</w:t>
      </w:r>
    </w:p>
    <w:p w14:paraId="5CF8121D" w14:textId="77777777" w:rsidR="00EB6ECD" w:rsidRDefault="00EB6ECD" w:rsidP="008A1826">
      <w:pPr>
        <w:jc w:val="center"/>
      </w:pPr>
    </w:p>
    <w:p w14:paraId="0918B544" w14:textId="77777777" w:rsidR="00F67E00" w:rsidRDefault="00F67E00" w:rsidP="008A1826">
      <w:pPr>
        <w:jc w:val="center"/>
      </w:pPr>
    </w:p>
    <w:p w14:paraId="0725C15E" w14:textId="057A6A05" w:rsidR="002104D1" w:rsidRDefault="008A1826" w:rsidP="008A1826">
      <w:pPr>
        <w:jc w:val="center"/>
      </w:pPr>
      <w:r>
        <w:t xml:space="preserve">Článek </w:t>
      </w:r>
      <w:r w:rsidR="00392DF8">
        <w:t>3</w:t>
      </w:r>
    </w:p>
    <w:p w14:paraId="09930778" w14:textId="4B001463" w:rsidR="00123609" w:rsidRPr="00123609" w:rsidRDefault="00392DF8" w:rsidP="008A1826">
      <w:pPr>
        <w:jc w:val="center"/>
        <w:rPr>
          <w:b/>
          <w:bCs/>
        </w:rPr>
      </w:pPr>
      <w:r>
        <w:rPr>
          <w:b/>
          <w:bCs/>
        </w:rPr>
        <w:t>Obsah pod</w:t>
      </w:r>
      <w:r w:rsidR="007E315B">
        <w:rPr>
          <w:b/>
          <w:bCs/>
        </w:rPr>
        <w:t>ání</w:t>
      </w:r>
    </w:p>
    <w:p w14:paraId="62B01987" w14:textId="1DC1BEA7" w:rsidR="00392DF8" w:rsidRDefault="00392DF8" w:rsidP="008A1826">
      <w:pPr>
        <w:jc w:val="both"/>
      </w:pPr>
      <w:r>
        <w:t>Každé podání by mělo obsahovat:</w:t>
      </w:r>
    </w:p>
    <w:p w14:paraId="3A345833" w14:textId="51AA2A01" w:rsidR="00392DF8" w:rsidRDefault="00392DF8" w:rsidP="008A1826">
      <w:pPr>
        <w:jc w:val="both"/>
      </w:pPr>
      <w:r>
        <w:t>- jméno a příjmení podatele,</w:t>
      </w:r>
    </w:p>
    <w:p w14:paraId="14632D00" w14:textId="081A4ECB" w:rsidR="00392DF8" w:rsidRDefault="00392DF8" w:rsidP="008A1826">
      <w:pPr>
        <w:jc w:val="both"/>
      </w:pPr>
      <w:r>
        <w:t>- kontaktní údaje (adresa, e-mail, telefon),</w:t>
      </w:r>
    </w:p>
    <w:p w14:paraId="5C546955" w14:textId="7ECF47B0" w:rsidR="00392DF8" w:rsidRDefault="00392DF8" w:rsidP="008A1826">
      <w:pPr>
        <w:jc w:val="both"/>
      </w:pPr>
      <w:r>
        <w:t xml:space="preserve">- popis podnětu, oznámení </w:t>
      </w:r>
      <w:r w:rsidR="00D05894">
        <w:t xml:space="preserve">nebo </w:t>
      </w:r>
      <w:r>
        <w:t>stížnosti,</w:t>
      </w:r>
    </w:p>
    <w:p w14:paraId="2766C828" w14:textId="02FF9524" w:rsidR="00392DF8" w:rsidRDefault="007E315B" w:rsidP="008A1826">
      <w:pPr>
        <w:jc w:val="both"/>
      </w:pPr>
      <w:r>
        <w:t>- účel, cíl nebo návrh řešení.</w:t>
      </w:r>
    </w:p>
    <w:p w14:paraId="0AC9F8D9" w14:textId="1565A3C5" w:rsidR="003A691B" w:rsidRDefault="007E315B" w:rsidP="007E315B">
      <w:r w:rsidRPr="007E315B">
        <w:t>Pokud v podání nebudou uvedeny osobní údaje podatele, školská rada může rozhodnout, zda anonymní podání projedná (</w:t>
      </w:r>
      <w:r w:rsidR="00D05894">
        <w:t xml:space="preserve">a to </w:t>
      </w:r>
      <w:r w:rsidRPr="007E315B">
        <w:t xml:space="preserve">zejména v případě, pokud jde o závažné </w:t>
      </w:r>
      <w:r>
        <w:t xml:space="preserve">a konkrétní </w:t>
      </w:r>
      <w:r w:rsidRPr="007E315B">
        <w:t xml:space="preserve">informace) nebo zda ho odloží pro neověřitelnost </w:t>
      </w:r>
      <w:r>
        <w:t>informací</w:t>
      </w:r>
      <w:r w:rsidRPr="007E315B">
        <w:t xml:space="preserve"> v něm uvedených.</w:t>
      </w:r>
      <w:r w:rsidRPr="007E315B">
        <w:br/>
      </w:r>
    </w:p>
    <w:p w14:paraId="459423C3" w14:textId="77777777" w:rsidR="00F67E00" w:rsidRPr="007E315B" w:rsidRDefault="00F67E00" w:rsidP="007E315B"/>
    <w:p w14:paraId="4D033E10" w14:textId="6E2A75F4" w:rsidR="003A691B" w:rsidRDefault="003A691B" w:rsidP="003A691B">
      <w:pPr>
        <w:jc w:val="center"/>
      </w:pPr>
      <w:r>
        <w:t xml:space="preserve">Článek </w:t>
      </w:r>
      <w:r w:rsidR="007E315B">
        <w:t>4</w:t>
      </w:r>
    </w:p>
    <w:p w14:paraId="2BD9794E" w14:textId="7162A0FD" w:rsidR="007E315B" w:rsidRDefault="000A797E" w:rsidP="00B6171E">
      <w:pPr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B6171E">
        <w:rPr>
          <w:b/>
          <w:bCs/>
        </w:rPr>
        <w:t>Postup vyřízení podání</w:t>
      </w:r>
      <w:r w:rsidR="007E315B" w:rsidRPr="007E315B">
        <w:rPr>
          <w:b/>
          <w:bCs/>
        </w:rPr>
        <w:br/>
      </w:r>
      <w:r w:rsidR="00B6171E">
        <w:t>P</w:t>
      </w:r>
      <w:r w:rsidR="007E315B" w:rsidRPr="007E315B">
        <w:t>ředseda školské rady zapíše podání do evidence s uvedením data</w:t>
      </w:r>
      <w:r w:rsidR="00B6171E">
        <w:t xml:space="preserve"> doručení</w:t>
      </w:r>
      <w:r w:rsidR="007E315B" w:rsidRPr="007E315B">
        <w:t xml:space="preserve">, jména podatele, stručného obsahu a </w:t>
      </w:r>
      <w:r w:rsidR="00B6171E">
        <w:t>formy</w:t>
      </w:r>
      <w:r w:rsidR="007E315B" w:rsidRPr="007E315B">
        <w:t xml:space="preserve"> podání.</w:t>
      </w:r>
      <w:r w:rsidR="00B6171E">
        <w:t xml:space="preserve"> Zápisu do evidence podléhají i anonymní podání.</w:t>
      </w:r>
      <w:r w:rsidR="007E315B" w:rsidRPr="007E315B">
        <w:br/>
      </w:r>
      <w:r>
        <w:t>Doručené podání spadající do kompetenc</w:t>
      </w:r>
      <w:r w:rsidR="00A757DA">
        <w:t>í</w:t>
      </w:r>
      <w:r>
        <w:t xml:space="preserve"> školské rady bude projednáno</w:t>
      </w:r>
      <w:r w:rsidR="007E315B" w:rsidRPr="007E315B">
        <w:t xml:space="preserve"> na nejbližším </w:t>
      </w:r>
      <w:r w:rsidR="00B6171E">
        <w:t>zasedání</w:t>
      </w:r>
      <w:r w:rsidR="007E315B" w:rsidRPr="007E315B">
        <w:t xml:space="preserve">, </w:t>
      </w:r>
      <w:r w:rsidR="00B6171E">
        <w:t>v naléhavých a závažných případech i na mimořádném zasedání.</w:t>
      </w:r>
      <w:r w:rsidR="00F67E00">
        <w:t xml:space="preserve"> </w:t>
      </w:r>
      <w:r>
        <w:t>Školská rada p</w:t>
      </w:r>
      <w:r w:rsidR="00B6171E">
        <w:t>odatele následně informuje o výsledku vyřízení podání, pokud uvedl kontaktní údaje.</w:t>
      </w:r>
      <w:r>
        <w:t xml:space="preserve"> </w:t>
      </w:r>
      <w:r w:rsidR="007E315B" w:rsidRPr="007E315B">
        <w:br/>
      </w:r>
    </w:p>
    <w:p w14:paraId="54252B2D" w14:textId="77777777" w:rsidR="00F67E00" w:rsidRPr="007E315B" w:rsidRDefault="00F67E00" w:rsidP="00B6171E">
      <w:pPr>
        <w:rPr>
          <w:b/>
          <w:bCs/>
        </w:rPr>
      </w:pPr>
    </w:p>
    <w:p w14:paraId="28FA17D2" w14:textId="024E1D01" w:rsidR="002104D1" w:rsidRDefault="008A1826" w:rsidP="008A1826">
      <w:pPr>
        <w:jc w:val="center"/>
      </w:pPr>
      <w:r>
        <w:t xml:space="preserve">Článek </w:t>
      </w:r>
      <w:r w:rsidR="004231F5">
        <w:t>5</w:t>
      </w:r>
    </w:p>
    <w:p w14:paraId="24FCF88F" w14:textId="73C93418" w:rsidR="00123609" w:rsidRPr="00123609" w:rsidRDefault="004231F5" w:rsidP="008A1826">
      <w:pPr>
        <w:jc w:val="center"/>
        <w:rPr>
          <w:b/>
          <w:bCs/>
        </w:rPr>
      </w:pPr>
      <w:r>
        <w:rPr>
          <w:b/>
          <w:bCs/>
        </w:rPr>
        <w:t>Ochrana osobních údajů</w:t>
      </w:r>
    </w:p>
    <w:p w14:paraId="1A6070AD" w14:textId="0F836E30" w:rsidR="00561599" w:rsidRDefault="004231F5" w:rsidP="004231F5">
      <w:r w:rsidRPr="004231F5">
        <w:t xml:space="preserve">Školská rada nakládá s osobními údaji podavatelů v souladu s platnými právními předpisy, zejména s nařízením Evropského parlamentu a Rady (EU) 2016/679 (GDPR) a zákonem </w:t>
      </w:r>
      <w:r w:rsidR="00CE7D63">
        <w:br/>
      </w:r>
      <w:bookmarkStart w:id="0" w:name="_GoBack"/>
      <w:bookmarkEnd w:id="0"/>
      <w:r w:rsidRPr="004231F5">
        <w:t>č. 110/2019 Sb., o zpracování osobních údajů.</w:t>
      </w:r>
      <w:r w:rsidR="002A6FB7">
        <w:t xml:space="preserve"> Osobní údaje </w:t>
      </w:r>
      <w:r w:rsidR="00A92DC7">
        <w:t xml:space="preserve">podatelů a dalších </w:t>
      </w:r>
      <w:r w:rsidR="00F67E00">
        <w:t xml:space="preserve">zúčastněných </w:t>
      </w:r>
      <w:r w:rsidR="00A92DC7">
        <w:lastRenderedPageBreak/>
        <w:t>osob jsou zpracovány pouze pro účely zpracování podání. Členové školské rady jsou povinni zachovávat mlčenlivost o všech zjištěných skutečnostech.</w:t>
      </w:r>
    </w:p>
    <w:p w14:paraId="1727EFDF" w14:textId="77777777" w:rsidR="00211DB0" w:rsidRDefault="00211DB0" w:rsidP="004231F5"/>
    <w:p w14:paraId="0ED215ED" w14:textId="77777777" w:rsidR="00DD3EB7" w:rsidRDefault="00DD3EB7" w:rsidP="008A1826">
      <w:pPr>
        <w:jc w:val="both"/>
      </w:pPr>
    </w:p>
    <w:p w14:paraId="2C9FE7DC" w14:textId="710BF9F8" w:rsidR="00DD3EB7" w:rsidRDefault="008A1826" w:rsidP="008A1826">
      <w:pPr>
        <w:jc w:val="center"/>
      </w:pPr>
      <w:r>
        <w:t xml:space="preserve">Článek </w:t>
      </w:r>
      <w:r w:rsidR="00F67E00">
        <w:t>6</w:t>
      </w:r>
    </w:p>
    <w:p w14:paraId="721C1E8F" w14:textId="7FB53AF8" w:rsidR="00123609" w:rsidRPr="00123609" w:rsidRDefault="00F67E00" w:rsidP="008A1826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0D8EB6B2" w14:textId="6F42DEC5" w:rsidR="00DD3EB7" w:rsidRDefault="00DD3EB7" w:rsidP="008A1826">
      <w:pPr>
        <w:jc w:val="both"/>
      </w:pPr>
      <w:r>
        <w:t xml:space="preserve">Tento </w:t>
      </w:r>
      <w:r w:rsidR="00F67E00">
        <w:t>dokument nabývá účinnosti dnem 1. 1. 2026.</w:t>
      </w:r>
    </w:p>
    <w:p w14:paraId="370380FD" w14:textId="77777777" w:rsidR="00DD3EB7" w:rsidRDefault="00DD3EB7" w:rsidP="008A1826">
      <w:pPr>
        <w:jc w:val="both"/>
      </w:pPr>
    </w:p>
    <w:p w14:paraId="1C7837D7" w14:textId="77777777" w:rsidR="00A009D2" w:rsidRDefault="00A009D2" w:rsidP="008A1826">
      <w:pPr>
        <w:jc w:val="both"/>
      </w:pPr>
    </w:p>
    <w:p w14:paraId="4B02E2FC" w14:textId="77777777" w:rsidR="00DD3EB7" w:rsidRDefault="00DD3EB7" w:rsidP="00DD3EB7">
      <w:pPr>
        <w:jc w:val="both"/>
      </w:pPr>
    </w:p>
    <w:p w14:paraId="48CABA02" w14:textId="77777777" w:rsidR="00DD3EB7" w:rsidRDefault="00DD3EB7" w:rsidP="00DD3E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244EBE1D" w14:textId="7019F242" w:rsidR="00DD3EB7" w:rsidRDefault="00DD3EB7" w:rsidP="00DD3E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4146B1">
        <w:t xml:space="preserve">      </w:t>
      </w:r>
      <w:r w:rsidR="000E4A00">
        <w:t xml:space="preserve">Ing. Iva </w:t>
      </w:r>
      <w:proofErr w:type="spellStart"/>
      <w:r w:rsidR="000E4A00">
        <w:t>Klimendová</w:t>
      </w:r>
      <w:proofErr w:type="spellEnd"/>
    </w:p>
    <w:p w14:paraId="11797591" w14:textId="10D8DF46" w:rsidR="000E4A00" w:rsidRPr="001538CE" w:rsidRDefault="000E4A00" w:rsidP="00DD3E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školské rady</w:t>
      </w:r>
    </w:p>
    <w:sectPr w:rsidR="000E4A00" w:rsidRPr="001538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D5641" w14:textId="77777777" w:rsidR="00946FD4" w:rsidRDefault="00946FD4" w:rsidP="00946FD4">
      <w:r>
        <w:separator/>
      </w:r>
    </w:p>
  </w:endnote>
  <w:endnote w:type="continuationSeparator" w:id="0">
    <w:p w14:paraId="2F3224D2" w14:textId="77777777" w:rsidR="00946FD4" w:rsidRDefault="00946FD4" w:rsidP="0094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3130317"/>
      <w:docPartObj>
        <w:docPartGallery w:val="Page Numbers (Bottom of Page)"/>
        <w:docPartUnique/>
      </w:docPartObj>
    </w:sdtPr>
    <w:sdtEndPr/>
    <w:sdtContent>
      <w:p w14:paraId="5FBDD8CE" w14:textId="2CAEC0C2" w:rsidR="000E4A00" w:rsidRDefault="000E4A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D63">
          <w:rPr>
            <w:noProof/>
          </w:rPr>
          <w:t>2</w:t>
        </w:r>
        <w:r>
          <w:fldChar w:fldCharType="end"/>
        </w:r>
      </w:p>
    </w:sdtContent>
  </w:sdt>
  <w:p w14:paraId="3B9A6910" w14:textId="77777777" w:rsidR="000E4A00" w:rsidRDefault="000E4A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03561" w14:textId="77777777" w:rsidR="00946FD4" w:rsidRDefault="00946FD4" w:rsidP="00946FD4">
      <w:r>
        <w:separator/>
      </w:r>
    </w:p>
  </w:footnote>
  <w:footnote w:type="continuationSeparator" w:id="0">
    <w:p w14:paraId="0858FF68" w14:textId="77777777" w:rsidR="00946FD4" w:rsidRDefault="00946FD4" w:rsidP="0094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69059" w14:textId="70312006" w:rsidR="000D2E6F" w:rsidRPr="001306CF" w:rsidRDefault="00B84530" w:rsidP="00B84530">
    <w:pPr>
      <w:rPr>
        <w:b/>
        <w:sz w:val="28"/>
        <w:szCs w:val="28"/>
      </w:rPr>
    </w:pPr>
    <w:r>
      <w:rPr>
        <w:b/>
        <w:sz w:val="28"/>
        <w:szCs w:val="28"/>
      </w:rPr>
      <w:t>Způsob podávání podnětů, oznámení a stížností</w:t>
    </w:r>
    <w:r w:rsidR="000D2E6F" w:rsidRPr="001306CF">
      <w:rPr>
        <w:b/>
        <w:sz w:val="28"/>
        <w:szCs w:val="28"/>
      </w:rPr>
      <w:t xml:space="preserve"> školské rad</w:t>
    </w:r>
    <w:r>
      <w:rPr>
        <w:b/>
        <w:sz w:val="28"/>
        <w:szCs w:val="28"/>
      </w:rPr>
      <w:t>ě</w:t>
    </w:r>
    <w:r w:rsidR="000D2E6F" w:rsidRPr="001306CF">
      <w:rPr>
        <w:b/>
        <w:sz w:val="28"/>
        <w:szCs w:val="28"/>
      </w:rPr>
      <w:t xml:space="preserve"> </w:t>
    </w:r>
    <w:r w:rsidR="000D2E6F">
      <w:rPr>
        <w:b/>
        <w:sz w:val="28"/>
        <w:szCs w:val="28"/>
      </w:rPr>
      <w:t>zřízené při Obchodní akademii, Chrudim, Tyršovo náměstí 250 pro období 2024–2027</w:t>
    </w:r>
  </w:p>
  <w:p w14:paraId="647CA333" w14:textId="77777777" w:rsidR="000D2E6F" w:rsidRDefault="000D2E6F" w:rsidP="000D2E6F">
    <w:pPr>
      <w:jc w:val="cent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ACE"/>
    <w:multiLevelType w:val="hybridMultilevel"/>
    <w:tmpl w:val="8FE25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CE"/>
    <w:rsid w:val="0000595F"/>
    <w:rsid w:val="000A797E"/>
    <w:rsid w:val="000D2E6F"/>
    <w:rsid w:val="000E4A00"/>
    <w:rsid w:val="00123609"/>
    <w:rsid w:val="001306CF"/>
    <w:rsid w:val="001538CE"/>
    <w:rsid w:val="002104D1"/>
    <w:rsid w:val="00211DB0"/>
    <w:rsid w:val="00243895"/>
    <w:rsid w:val="002A6FB7"/>
    <w:rsid w:val="00365E97"/>
    <w:rsid w:val="00392DF8"/>
    <w:rsid w:val="003A691B"/>
    <w:rsid w:val="00401272"/>
    <w:rsid w:val="004146B1"/>
    <w:rsid w:val="004231F5"/>
    <w:rsid w:val="004D1DFE"/>
    <w:rsid w:val="00506B98"/>
    <w:rsid w:val="00507356"/>
    <w:rsid w:val="00561599"/>
    <w:rsid w:val="005B654E"/>
    <w:rsid w:val="007E315B"/>
    <w:rsid w:val="008A1826"/>
    <w:rsid w:val="00946FD4"/>
    <w:rsid w:val="009A12CA"/>
    <w:rsid w:val="009D09C4"/>
    <w:rsid w:val="009D1E55"/>
    <w:rsid w:val="00A009D2"/>
    <w:rsid w:val="00A757DA"/>
    <w:rsid w:val="00A92DC7"/>
    <w:rsid w:val="00B435FF"/>
    <w:rsid w:val="00B6171E"/>
    <w:rsid w:val="00B84530"/>
    <w:rsid w:val="00BC5BEB"/>
    <w:rsid w:val="00BE4383"/>
    <w:rsid w:val="00C20289"/>
    <w:rsid w:val="00CE7D63"/>
    <w:rsid w:val="00D05894"/>
    <w:rsid w:val="00DD3EB7"/>
    <w:rsid w:val="00E2664A"/>
    <w:rsid w:val="00E86CBD"/>
    <w:rsid w:val="00EB6ECD"/>
    <w:rsid w:val="00F55C1F"/>
    <w:rsid w:val="00F67E00"/>
    <w:rsid w:val="00F8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A4D82"/>
  <w15:chartTrackingRefBased/>
  <w15:docId w15:val="{6037C299-A6A4-41A6-8CAB-2B886D06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F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FD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46F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D4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B6ECD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B6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326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 Chrudim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cp:lastModifiedBy>bakalari</cp:lastModifiedBy>
  <cp:revision>23</cp:revision>
  <cp:lastPrinted>2006-09-26T13:23:00Z</cp:lastPrinted>
  <dcterms:created xsi:type="dcterms:W3CDTF">2024-10-01T13:49:00Z</dcterms:created>
  <dcterms:modified xsi:type="dcterms:W3CDTF">2026-01-05T11:19:00Z</dcterms:modified>
</cp:coreProperties>
</file>